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36FA19" w14:textId="487BFFD5" w:rsidR="00C158B2" w:rsidRDefault="0080357F"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CO</w:t>
      </w:r>
      <w:r>
        <w:rPr>
          <w:rFonts w:ascii="Arial" w:eastAsia="Times New Roman" w:hAnsi="Arial" w:cs="Arial"/>
          <w:b/>
          <w:caps/>
          <w:noProof/>
          <w:color w:val="333333"/>
          <w:vertAlign w:val="subscript"/>
          <w:lang w:eastAsia="nl-NL"/>
        </w:rPr>
        <w:t>2</w:t>
      </w:r>
      <w:r>
        <w:rPr>
          <w:rFonts w:ascii="Arial" w:eastAsia="Times New Roman" w:hAnsi="Arial" w:cs="Arial"/>
          <w:b/>
          <w:caps/>
          <w:noProof/>
          <w:color w:val="333333"/>
          <w:lang w:eastAsia="nl-NL"/>
        </w:rPr>
        <w:t xml:space="preserve"> als basis voor brandstoffen en kunststoffen</w:t>
      </w:r>
    </w:p>
    <w:p w14:paraId="7725630D"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3BAAACDD" w14:textId="77777777" w:rsidTr="00F87835">
        <w:tc>
          <w:tcPr>
            <w:tcW w:w="2240" w:type="dxa"/>
            <w:shd w:val="clear" w:color="auto" w:fill="auto"/>
          </w:tcPr>
          <w:p w14:paraId="7055DEFC"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29584DBA" w14:textId="77777777" w:rsidR="00C2551D" w:rsidRPr="006E0EA3" w:rsidRDefault="00876448" w:rsidP="00B76EC1">
            <w:pPr>
              <w:spacing w:after="0" w:line="240" w:lineRule="auto"/>
              <w:jc w:val="both"/>
              <w:rPr>
                <w:rFonts w:ascii="Arial" w:eastAsia="Calibri" w:hAnsi="Arial" w:cs="Arial"/>
                <w:sz w:val="20"/>
                <w:szCs w:val="20"/>
              </w:rPr>
            </w:pPr>
            <w:r>
              <w:rPr>
                <w:rFonts w:ascii="Arial" w:eastAsia="Calibri" w:hAnsi="Arial" w:cs="Arial"/>
                <w:sz w:val="20"/>
                <w:szCs w:val="20"/>
              </w:rPr>
              <w:t>5</w:t>
            </w:r>
            <w:r w:rsidR="005943D5">
              <w:rPr>
                <w:rFonts w:ascii="Arial" w:eastAsia="Calibri" w:hAnsi="Arial" w:cs="Arial"/>
                <w:sz w:val="20"/>
                <w:szCs w:val="20"/>
              </w:rPr>
              <w:t xml:space="preserve">havo, </w:t>
            </w:r>
            <w:r w:rsidR="00F47E80">
              <w:rPr>
                <w:rFonts w:ascii="Arial" w:eastAsia="Calibri" w:hAnsi="Arial" w:cs="Arial"/>
                <w:sz w:val="20"/>
                <w:szCs w:val="20"/>
              </w:rPr>
              <w:t>6</w:t>
            </w:r>
            <w:r w:rsidR="005943D5">
              <w:rPr>
                <w:rFonts w:ascii="Arial" w:eastAsia="Calibri" w:hAnsi="Arial" w:cs="Arial"/>
                <w:sz w:val="20"/>
                <w:szCs w:val="20"/>
              </w:rPr>
              <w:t>vwo</w:t>
            </w:r>
          </w:p>
        </w:tc>
      </w:tr>
      <w:tr w:rsidR="00C2551D" w:rsidRPr="00C2551D" w14:paraId="606090A5" w14:textId="77777777" w:rsidTr="00F87835">
        <w:tc>
          <w:tcPr>
            <w:tcW w:w="2240" w:type="dxa"/>
            <w:shd w:val="clear" w:color="auto" w:fill="auto"/>
          </w:tcPr>
          <w:p w14:paraId="1DB68164"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7D8E8A67"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558E0D00" w14:textId="77777777" w:rsidTr="00F87835">
        <w:tc>
          <w:tcPr>
            <w:tcW w:w="2240" w:type="dxa"/>
            <w:shd w:val="clear" w:color="auto" w:fill="auto"/>
          </w:tcPr>
          <w:p w14:paraId="7399F44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43CA4E0"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2CCB3EE0" w14:textId="77777777" w:rsidTr="00F87835">
        <w:tc>
          <w:tcPr>
            <w:tcW w:w="2240" w:type="dxa"/>
            <w:shd w:val="clear" w:color="auto" w:fill="auto"/>
          </w:tcPr>
          <w:p w14:paraId="45959AEE"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176585D0" w14:textId="77777777" w:rsidR="00C2551D" w:rsidRPr="00C2551D" w:rsidRDefault="00F47E80" w:rsidP="00B76EC1">
            <w:pPr>
              <w:spacing w:after="0" w:line="240" w:lineRule="auto"/>
              <w:jc w:val="both"/>
              <w:rPr>
                <w:rFonts w:ascii="Arial" w:eastAsia="Calibri" w:hAnsi="Arial" w:cs="Arial"/>
                <w:sz w:val="20"/>
                <w:szCs w:val="20"/>
              </w:rPr>
            </w:pPr>
            <w:r>
              <w:rPr>
                <w:rFonts w:ascii="Arial" w:eastAsia="Calibri" w:hAnsi="Arial" w:cs="Arial"/>
                <w:sz w:val="20"/>
                <w:szCs w:val="20"/>
              </w:rPr>
              <w:t>Organische reacties</w:t>
            </w:r>
          </w:p>
        </w:tc>
      </w:tr>
      <w:tr w:rsidR="00C2551D" w:rsidRPr="0019343C" w14:paraId="10F103F2" w14:textId="77777777" w:rsidTr="007F7ADF">
        <w:trPr>
          <w:trHeight w:val="91"/>
        </w:trPr>
        <w:tc>
          <w:tcPr>
            <w:tcW w:w="2240" w:type="dxa"/>
            <w:shd w:val="clear" w:color="auto" w:fill="auto"/>
          </w:tcPr>
          <w:p w14:paraId="0C37E7B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57C08D13" w14:textId="77777777" w:rsidR="00C2551D" w:rsidRPr="00C33F2B" w:rsidRDefault="0080357F" w:rsidP="00B76EC1">
            <w:pPr>
              <w:spacing w:after="0" w:line="240" w:lineRule="auto"/>
              <w:jc w:val="both"/>
              <w:rPr>
                <w:rFonts w:ascii="Arial" w:eastAsia="Calibri" w:hAnsi="Arial" w:cs="Arial"/>
                <w:sz w:val="20"/>
                <w:szCs w:val="20"/>
              </w:rPr>
            </w:pPr>
            <w:r>
              <w:rPr>
                <w:rFonts w:ascii="Arial" w:eastAsia="Calibri" w:hAnsi="Arial" w:cs="Arial"/>
                <w:sz w:val="20"/>
                <w:szCs w:val="20"/>
              </w:rPr>
              <w:t>Koolstofdioxide, e-</w:t>
            </w:r>
            <w:proofErr w:type="spellStart"/>
            <w:r>
              <w:rPr>
                <w:rFonts w:ascii="Arial" w:eastAsia="Calibri" w:hAnsi="Arial" w:cs="Arial"/>
                <w:sz w:val="20"/>
                <w:szCs w:val="20"/>
              </w:rPr>
              <w:t>Refinery</w:t>
            </w:r>
            <w:proofErr w:type="spellEnd"/>
            <w:r>
              <w:rPr>
                <w:rFonts w:ascii="Arial" w:eastAsia="Calibri" w:hAnsi="Arial" w:cs="Arial"/>
                <w:sz w:val="20"/>
                <w:szCs w:val="20"/>
              </w:rPr>
              <w:t>, duurzaam, brandstof, polyetheen, Fischer-</w:t>
            </w:r>
            <w:proofErr w:type="spellStart"/>
            <w:r>
              <w:rPr>
                <w:rFonts w:ascii="Arial" w:eastAsia="Calibri" w:hAnsi="Arial" w:cs="Arial"/>
                <w:sz w:val="20"/>
                <w:szCs w:val="20"/>
              </w:rPr>
              <w:t>Tropschproces</w:t>
            </w:r>
            <w:proofErr w:type="spellEnd"/>
            <w:r>
              <w:rPr>
                <w:rFonts w:ascii="Arial" w:eastAsia="Calibri" w:hAnsi="Arial" w:cs="Arial"/>
                <w:sz w:val="20"/>
                <w:szCs w:val="20"/>
              </w:rPr>
              <w:t>,</w:t>
            </w:r>
          </w:p>
        </w:tc>
      </w:tr>
      <w:tr w:rsidR="00C2551D" w:rsidRPr="00C2551D" w14:paraId="41F177CE" w14:textId="77777777" w:rsidTr="00F87835">
        <w:tc>
          <w:tcPr>
            <w:tcW w:w="2240" w:type="dxa"/>
            <w:shd w:val="clear" w:color="auto" w:fill="auto"/>
          </w:tcPr>
          <w:p w14:paraId="09311FED"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3CA285BD"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678DF300"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3FC8DFB1" w14:textId="10DDCFC3" w:rsidR="005943D5" w:rsidRPr="00167275" w:rsidRDefault="006D10F5"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Shell Nieuws, 14 januari 2020</w:t>
      </w:r>
    </w:p>
    <w:tbl>
      <w:tblPr>
        <w:tblStyle w:val="Tabelraster"/>
        <w:tblW w:w="0" w:type="auto"/>
        <w:tblLook w:val="04A0" w:firstRow="1" w:lastRow="0" w:firstColumn="1" w:lastColumn="0" w:noHBand="0" w:noVBand="1"/>
      </w:tblPr>
      <w:tblGrid>
        <w:gridCol w:w="9062"/>
      </w:tblGrid>
      <w:tr w:rsidR="00562A0A" w14:paraId="0D1352BE" w14:textId="77777777" w:rsidTr="00562A0A">
        <w:tc>
          <w:tcPr>
            <w:tcW w:w="9062" w:type="dxa"/>
            <w:shd w:val="clear" w:color="auto" w:fill="auto"/>
          </w:tcPr>
          <w:p w14:paraId="183A5428" w14:textId="77777777" w:rsidR="006D10F5" w:rsidRPr="006D10F5" w:rsidRDefault="006D10F5" w:rsidP="006D10F5">
            <w:pPr>
              <w:shd w:val="clear" w:color="auto" w:fill="FFFFFF"/>
              <w:spacing w:before="100" w:beforeAutospacing="1" w:after="100" w:afterAutospacing="1"/>
              <w:outlineLvl w:val="0"/>
              <w:rPr>
                <w:rFonts w:ascii="Times New Roman" w:eastAsia="Times New Roman" w:hAnsi="Times New Roman" w:cs="Times New Roman"/>
                <w:b/>
                <w:bCs/>
                <w:color w:val="404040"/>
                <w:kern w:val="36"/>
                <w:sz w:val="36"/>
                <w:szCs w:val="36"/>
                <w:lang w:eastAsia="nl-NL"/>
              </w:rPr>
            </w:pPr>
            <w:bookmarkStart w:id="0" w:name="_Hlk518980186"/>
            <w:r w:rsidRPr="006D10F5">
              <w:rPr>
                <w:rFonts w:ascii="Times New Roman" w:eastAsia="Times New Roman" w:hAnsi="Times New Roman" w:cs="Times New Roman"/>
                <w:b/>
                <w:bCs/>
                <w:color w:val="404040"/>
                <w:kern w:val="36"/>
                <w:sz w:val="36"/>
                <w:szCs w:val="36"/>
                <w:lang w:eastAsia="nl-NL"/>
              </w:rPr>
              <w:t>CO₂ als basis voor brandstoffen en kunststoffen</w:t>
            </w:r>
          </w:p>
          <w:p w14:paraId="10BB479E" w14:textId="77777777" w:rsidR="006D10F5" w:rsidRDefault="006D10F5" w:rsidP="006D10F5">
            <w:pPr>
              <w:shd w:val="clear" w:color="auto" w:fill="FFFFFF"/>
              <w:spacing w:line="280" w:lineRule="atLeast"/>
              <w:rPr>
                <w:rFonts w:ascii="Times New Roman" w:eastAsia="Times New Roman" w:hAnsi="Times New Roman" w:cs="Times New Roman"/>
                <w:color w:val="404040"/>
                <w:sz w:val="24"/>
                <w:szCs w:val="24"/>
                <w:lang w:eastAsia="nl-NL"/>
              </w:rPr>
            </w:pPr>
            <w:r>
              <w:rPr>
                <w:noProof/>
              </w:rPr>
              <w:drawing>
                <wp:anchor distT="0" distB="0" distL="114300" distR="114300" simplePos="0" relativeHeight="251661312" behindDoc="0" locked="0" layoutInCell="1" allowOverlap="1" wp14:anchorId="59667F7E" wp14:editId="4C35F4CA">
                  <wp:simplePos x="0" y="0"/>
                  <wp:positionH relativeFrom="margin">
                    <wp:posOffset>4188460</wp:posOffset>
                  </wp:positionH>
                  <wp:positionV relativeFrom="margin">
                    <wp:posOffset>552450</wp:posOffset>
                  </wp:positionV>
                  <wp:extent cx="1419225" cy="798314"/>
                  <wp:effectExtent l="0" t="0" r="0" b="190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19225" cy="798314"/>
                          </a:xfrm>
                          <a:prstGeom prst="rect">
                            <a:avLst/>
                          </a:prstGeom>
                          <a:noFill/>
                          <a:ln>
                            <a:noFill/>
                          </a:ln>
                        </pic:spPr>
                      </pic:pic>
                    </a:graphicData>
                  </a:graphic>
                </wp:anchor>
              </w:drawing>
            </w:r>
            <w:r w:rsidRPr="006D10F5">
              <w:rPr>
                <w:rFonts w:ascii="Times New Roman" w:eastAsia="Times New Roman" w:hAnsi="Times New Roman" w:cs="Times New Roman"/>
                <w:color w:val="404040"/>
                <w:sz w:val="24"/>
                <w:szCs w:val="24"/>
                <w:lang w:eastAsia="nl-NL"/>
              </w:rPr>
              <w:t>De Technische Universiteit Delft timmert flink aan de weg met de e-</w:t>
            </w:r>
            <w:proofErr w:type="spellStart"/>
            <w:r w:rsidRPr="006D10F5">
              <w:rPr>
                <w:rFonts w:ascii="Times New Roman" w:eastAsia="Times New Roman" w:hAnsi="Times New Roman" w:cs="Times New Roman"/>
                <w:color w:val="404040"/>
                <w:sz w:val="24"/>
                <w:szCs w:val="24"/>
                <w:lang w:eastAsia="nl-NL"/>
              </w:rPr>
              <w:t>Refinery</w:t>
            </w:r>
            <w:proofErr w:type="spellEnd"/>
            <w:r w:rsidRPr="006D10F5">
              <w:rPr>
                <w:rFonts w:ascii="Times New Roman" w:eastAsia="Times New Roman" w:hAnsi="Times New Roman" w:cs="Times New Roman"/>
                <w:color w:val="404040"/>
                <w:sz w:val="24"/>
                <w:szCs w:val="24"/>
                <w:lang w:eastAsia="nl-NL"/>
              </w:rPr>
              <w:t xml:space="preserve">, het best te vergelijken met een groot elektrisch apparaat waar brandstof uitkomt. Onderzoekers aan de universiteit werken namelijk aan een technologie om CO₂ en water met duurzame elektriciteit om te zetten in brandstoffen en basisgrondstoffen voor de chemie. </w:t>
            </w:r>
          </w:p>
          <w:p w14:paraId="7BB73E01" w14:textId="77777777" w:rsidR="006D10F5" w:rsidRPr="006D10F5" w:rsidRDefault="006D10F5" w:rsidP="006D10F5">
            <w:pPr>
              <w:shd w:val="clear" w:color="auto" w:fill="FFFFFF"/>
              <w:spacing w:line="280" w:lineRule="atLeast"/>
              <w:rPr>
                <w:rFonts w:ascii="Times New Roman" w:eastAsia="Times New Roman" w:hAnsi="Times New Roman" w:cs="Times New Roman"/>
                <w:color w:val="404040"/>
                <w:sz w:val="24"/>
                <w:szCs w:val="24"/>
                <w:lang w:eastAsia="nl-NL"/>
              </w:rPr>
            </w:pPr>
          </w:p>
          <w:p w14:paraId="3FD2A2C0" w14:textId="77777777" w:rsidR="006D10F5" w:rsidRPr="006D10F5" w:rsidRDefault="006D10F5" w:rsidP="006D10F5">
            <w:pPr>
              <w:shd w:val="clear" w:color="auto" w:fill="FFFFFF"/>
              <w:rPr>
                <w:rFonts w:ascii="Times New Roman" w:eastAsia="Times New Roman" w:hAnsi="Times New Roman" w:cs="Times New Roman"/>
                <w:color w:val="212529"/>
                <w:sz w:val="24"/>
                <w:szCs w:val="24"/>
                <w:lang w:eastAsia="nl-NL"/>
              </w:rPr>
            </w:pPr>
            <w:r w:rsidRPr="006D10F5">
              <w:rPr>
                <w:rFonts w:ascii="Times New Roman" w:eastAsia="Times New Roman" w:hAnsi="Times New Roman" w:cs="Times New Roman"/>
                <w:color w:val="212529"/>
                <w:sz w:val="24"/>
                <w:szCs w:val="24"/>
                <w:lang w:eastAsia="nl-NL"/>
              </w:rPr>
              <w:t>Met elektriciteit is CO</w:t>
            </w:r>
            <w:r w:rsidRPr="006D10F5">
              <w:rPr>
                <w:rFonts w:ascii="Times New Roman" w:eastAsia="Times New Roman" w:hAnsi="Times New Roman" w:cs="Times New Roman"/>
                <w:color w:val="212529"/>
                <w:sz w:val="24"/>
                <w:szCs w:val="24"/>
                <w:vertAlign w:val="subscript"/>
                <w:lang w:eastAsia="nl-NL"/>
              </w:rPr>
              <w:t>2</w:t>
            </w:r>
            <w:r w:rsidRPr="006D10F5">
              <w:rPr>
                <w:rFonts w:ascii="Times New Roman" w:eastAsia="Times New Roman" w:hAnsi="Times New Roman" w:cs="Times New Roman"/>
                <w:color w:val="212529"/>
                <w:sz w:val="24"/>
                <w:szCs w:val="24"/>
                <w:lang w:eastAsia="nl-NL"/>
              </w:rPr>
              <w:t> op te breken. Door met een anode en kathode een elektrische spanning over water te zetten en daar CO</w:t>
            </w:r>
            <w:r w:rsidRPr="006D10F5">
              <w:rPr>
                <w:rFonts w:ascii="Times New Roman" w:eastAsia="Times New Roman" w:hAnsi="Times New Roman" w:cs="Times New Roman"/>
                <w:color w:val="212529"/>
                <w:sz w:val="24"/>
                <w:szCs w:val="24"/>
                <w:vertAlign w:val="subscript"/>
                <w:lang w:eastAsia="nl-NL"/>
              </w:rPr>
              <w:t>2</w:t>
            </w:r>
            <w:r w:rsidRPr="006D10F5">
              <w:rPr>
                <w:rFonts w:ascii="Times New Roman" w:eastAsia="Times New Roman" w:hAnsi="Times New Roman" w:cs="Times New Roman"/>
                <w:color w:val="212529"/>
                <w:sz w:val="24"/>
                <w:szCs w:val="24"/>
                <w:lang w:eastAsia="nl-NL"/>
              </w:rPr>
              <w:t> bij te voegen, ontstaan waterstof, zuurstof en koolmonoxide. Of, bij andere condities of bij andere katalysatoren, direct kleine koolwaterstoffen. Waterstof en koolmonoxide zijn  vervolgens met katalysatoren en het bestaande Fischer-</w:t>
            </w:r>
            <w:proofErr w:type="spellStart"/>
            <w:r w:rsidRPr="006D10F5">
              <w:rPr>
                <w:rFonts w:ascii="Times New Roman" w:eastAsia="Times New Roman" w:hAnsi="Times New Roman" w:cs="Times New Roman"/>
                <w:color w:val="212529"/>
                <w:sz w:val="24"/>
                <w:szCs w:val="24"/>
                <w:lang w:eastAsia="nl-NL"/>
              </w:rPr>
              <w:t>Tropsch</w:t>
            </w:r>
            <w:proofErr w:type="spellEnd"/>
            <w:r w:rsidRPr="006D10F5">
              <w:rPr>
                <w:rFonts w:ascii="Times New Roman" w:eastAsia="Times New Roman" w:hAnsi="Times New Roman" w:cs="Times New Roman"/>
                <w:color w:val="212529"/>
                <w:sz w:val="24"/>
                <w:szCs w:val="24"/>
                <w:lang w:eastAsia="nl-NL"/>
              </w:rPr>
              <w:t>-proces om te zetten in langere koolwaterstoffen. In het laboratorium lukt de directe omzetting naar koolwaterstoffen al. De uitdaging is echter om dit nog veel efficiënter op industriële schaal uit te voeren en wel zo dat bijvoorbeeld zo veel mogelijk van de opbrengst bestaat uit etheen. Deze koolwaterstof, waar de onderzoekers vooral naar kijken, is een uitgangsstof voor diverse chemicaliën en kunststoffen, waaronder polyetheen.</w:t>
            </w:r>
          </w:p>
          <w:p w14:paraId="0EBA794B" w14:textId="77777777" w:rsidR="006D10F5" w:rsidRDefault="006D10F5" w:rsidP="006D10F5">
            <w:pPr>
              <w:shd w:val="clear" w:color="auto" w:fill="FFFFFF"/>
              <w:rPr>
                <w:rFonts w:ascii="Times New Roman" w:eastAsia="Times New Roman" w:hAnsi="Times New Roman" w:cs="Times New Roman"/>
                <w:color w:val="212529"/>
                <w:sz w:val="24"/>
                <w:szCs w:val="24"/>
                <w:lang w:eastAsia="nl-NL"/>
              </w:rPr>
            </w:pPr>
          </w:p>
          <w:p w14:paraId="22CBE80C" w14:textId="77777777" w:rsidR="006D10F5" w:rsidRPr="006D10F5" w:rsidRDefault="006D10F5" w:rsidP="006D10F5">
            <w:pPr>
              <w:shd w:val="clear" w:color="auto" w:fill="FFFFFF"/>
              <w:rPr>
                <w:rFonts w:ascii="Times New Roman" w:eastAsia="Times New Roman" w:hAnsi="Times New Roman" w:cs="Times New Roman"/>
                <w:color w:val="212529"/>
                <w:sz w:val="24"/>
                <w:szCs w:val="24"/>
                <w:lang w:eastAsia="nl-NL"/>
              </w:rPr>
            </w:pPr>
            <w:r w:rsidRPr="006D10F5">
              <w:rPr>
                <w:rFonts w:ascii="Times New Roman" w:eastAsia="Times New Roman" w:hAnsi="Times New Roman" w:cs="Times New Roman"/>
                <w:color w:val="212529"/>
                <w:sz w:val="24"/>
                <w:szCs w:val="24"/>
                <w:lang w:eastAsia="nl-NL"/>
              </w:rPr>
              <w:t xml:space="preserve">De TU Delft beschikt volgens </w:t>
            </w:r>
            <w:r>
              <w:rPr>
                <w:rFonts w:ascii="Times New Roman" w:eastAsia="Times New Roman" w:hAnsi="Times New Roman" w:cs="Times New Roman"/>
                <w:color w:val="212529"/>
                <w:sz w:val="24"/>
                <w:szCs w:val="24"/>
                <w:lang w:eastAsia="nl-NL"/>
              </w:rPr>
              <w:t xml:space="preserve">Paulien </w:t>
            </w:r>
            <w:r w:rsidRPr="006D10F5">
              <w:rPr>
                <w:rFonts w:ascii="Times New Roman" w:eastAsia="Times New Roman" w:hAnsi="Times New Roman" w:cs="Times New Roman"/>
                <w:color w:val="212529"/>
                <w:sz w:val="24"/>
                <w:szCs w:val="24"/>
                <w:lang w:eastAsia="nl-NL"/>
              </w:rPr>
              <w:t>Herder</w:t>
            </w:r>
            <w:r>
              <w:rPr>
                <w:rFonts w:ascii="Times New Roman" w:eastAsia="Times New Roman" w:hAnsi="Times New Roman" w:cs="Times New Roman"/>
                <w:color w:val="212529"/>
                <w:sz w:val="24"/>
                <w:szCs w:val="24"/>
                <w:lang w:eastAsia="nl-NL"/>
              </w:rPr>
              <w:t>, hoogleraar energiesystemen aan de TU Delft,</w:t>
            </w:r>
            <w:r w:rsidRPr="006D10F5">
              <w:rPr>
                <w:rFonts w:ascii="Times New Roman" w:eastAsia="Times New Roman" w:hAnsi="Times New Roman" w:cs="Times New Roman"/>
                <w:color w:val="212529"/>
                <w:sz w:val="24"/>
                <w:szCs w:val="24"/>
                <w:lang w:eastAsia="nl-NL"/>
              </w:rPr>
              <w:t xml:space="preserve"> voor deze ontwikkeling over een goede uitgangspositie: “We hebben de expertise in huis voor het hele traject van de ontwikkeling, van onderzoek aan elektrodes en katalysatoren op nanoschaal tot en met het ontwerp van reactoren en scheidingsprocessen en het opschalen van een proces naar industriële schaal. Dat is belangrijk, omdat je op industriële schaal met andere procesomstandigheden te maken hebt dan op laboratoriumschaal, waardoor andere producten ontstaan. Daarmee moet je bij je laboratoriumonderzoek al rekening houden, zodat je ook daadwerkelijk tot opschaling en implementatie kan komen. Het unieke hier in Delft is dat </w:t>
            </w:r>
            <w:proofErr w:type="spellStart"/>
            <w:r w:rsidRPr="006D10F5">
              <w:rPr>
                <w:rFonts w:ascii="Times New Roman" w:eastAsia="Times New Roman" w:hAnsi="Times New Roman" w:cs="Times New Roman"/>
                <w:color w:val="212529"/>
                <w:sz w:val="24"/>
                <w:szCs w:val="24"/>
                <w:lang w:eastAsia="nl-NL"/>
              </w:rPr>
              <w:t>nano</w:t>
            </w:r>
            <w:proofErr w:type="spellEnd"/>
            <w:r w:rsidRPr="006D10F5">
              <w:rPr>
                <w:rFonts w:ascii="Times New Roman" w:eastAsia="Times New Roman" w:hAnsi="Times New Roman" w:cs="Times New Roman"/>
                <w:color w:val="212529"/>
                <w:sz w:val="24"/>
                <w:szCs w:val="24"/>
                <w:lang w:eastAsia="nl-NL"/>
              </w:rPr>
              <w:t>-wetenschappers, chemisch technologen, elektrotechnici en systeemwetenschappers onder één dak zitten en dus snel met elkaar kunnen schakelen. De e-</w:t>
            </w:r>
            <w:proofErr w:type="spellStart"/>
            <w:r w:rsidRPr="006D10F5">
              <w:rPr>
                <w:rFonts w:ascii="Times New Roman" w:eastAsia="Times New Roman" w:hAnsi="Times New Roman" w:cs="Times New Roman"/>
                <w:color w:val="212529"/>
                <w:sz w:val="24"/>
                <w:szCs w:val="24"/>
                <w:lang w:eastAsia="nl-NL"/>
              </w:rPr>
              <w:t>Refinery</w:t>
            </w:r>
            <w:proofErr w:type="spellEnd"/>
            <w:r w:rsidRPr="006D10F5">
              <w:rPr>
                <w:rFonts w:ascii="Times New Roman" w:eastAsia="Times New Roman" w:hAnsi="Times New Roman" w:cs="Times New Roman"/>
                <w:color w:val="212529"/>
                <w:sz w:val="24"/>
                <w:szCs w:val="24"/>
                <w:lang w:eastAsia="nl-NL"/>
              </w:rPr>
              <w:t xml:space="preserve"> is een instituut, waar onderzoekers vanuit verschillende vakgroepen samen aan de technologie voor duurzame productie van koolwaterstoffen werken. </w:t>
            </w:r>
          </w:p>
          <w:p w14:paraId="0391D7E0" w14:textId="77777777" w:rsidR="00012913" w:rsidRPr="00E1294B" w:rsidRDefault="00012913" w:rsidP="00A26D61">
            <w:pPr>
              <w:shd w:val="clear" w:color="auto" w:fill="FFFFFF"/>
              <w:rPr>
                <w:rFonts w:ascii="Times New Roman" w:eastAsia="Times New Roman" w:hAnsi="Times New Roman" w:cs="Times New Roman"/>
                <w:color w:val="212529"/>
                <w:sz w:val="24"/>
                <w:szCs w:val="24"/>
                <w:lang w:eastAsia="nl-NL"/>
              </w:rPr>
            </w:pPr>
          </w:p>
        </w:tc>
      </w:tr>
      <w:bookmarkEnd w:id="0"/>
    </w:tbl>
    <w:p w14:paraId="3959F680" w14:textId="77777777" w:rsidR="00012913" w:rsidRDefault="00012913" w:rsidP="00B76EC1">
      <w:pPr>
        <w:spacing w:after="0" w:line="240" w:lineRule="auto"/>
        <w:outlineLvl w:val="0"/>
        <w:rPr>
          <w:rFonts w:ascii="Arial" w:eastAsia="Times New Roman" w:hAnsi="Arial" w:cs="Arial"/>
          <w:bCs/>
          <w:kern w:val="36"/>
          <w:lang w:eastAsia="nl-NL"/>
        </w:rPr>
      </w:pPr>
    </w:p>
    <w:p w14:paraId="4B525E2C" w14:textId="2473A90A" w:rsidR="00562A0A" w:rsidRDefault="008857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Aan de TU Delft vindt onderzoek plaats naar </w:t>
      </w:r>
      <w:r w:rsidR="007122D3">
        <w:rPr>
          <w:rFonts w:ascii="Arial" w:eastAsia="Times New Roman" w:hAnsi="Arial" w:cs="Arial"/>
          <w:bCs/>
          <w:kern w:val="36"/>
          <w:lang w:eastAsia="nl-NL"/>
        </w:rPr>
        <w:t xml:space="preserve">de </w:t>
      </w:r>
      <w:r>
        <w:rPr>
          <w:rFonts w:ascii="Arial" w:eastAsia="Times New Roman" w:hAnsi="Arial" w:cs="Arial"/>
          <w:bCs/>
          <w:kern w:val="36"/>
          <w:lang w:eastAsia="nl-NL"/>
        </w:rPr>
        <w:t xml:space="preserve">productie </w:t>
      </w:r>
      <w:r w:rsidR="007122D3">
        <w:rPr>
          <w:rFonts w:ascii="Arial" w:eastAsia="Times New Roman" w:hAnsi="Arial" w:cs="Arial"/>
          <w:bCs/>
          <w:kern w:val="36"/>
          <w:lang w:eastAsia="nl-NL"/>
        </w:rPr>
        <w:t xml:space="preserve">op duurzame wijze </w:t>
      </w:r>
      <w:r>
        <w:rPr>
          <w:rFonts w:ascii="Arial" w:eastAsia="Times New Roman" w:hAnsi="Arial" w:cs="Arial"/>
          <w:bCs/>
          <w:kern w:val="36"/>
          <w:lang w:eastAsia="nl-NL"/>
        </w:rPr>
        <w:t>van</w:t>
      </w:r>
      <w:r w:rsidR="007122D3">
        <w:rPr>
          <w:rFonts w:ascii="Arial" w:eastAsia="Times New Roman" w:hAnsi="Arial" w:cs="Arial"/>
          <w:bCs/>
          <w:kern w:val="36"/>
          <w:lang w:eastAsia="nl-NL"/>
        </w:rPr>
        <w:t xml:space="preserve"> </w:t>
      </w:r>
      <w:r>
        <w:rPr>
          <w:rFonts w:ascii="Arial" w:eastAsia="Times New Roman" w:hAnsi="Arial" w:cs="Arial"/>
          <w:bCs/>
          <w:kern w:val="36"/>
          <w:lang w:eastAsia="nl-NL"/>
        </w:rPr>
        <w:t>kleine koolwaterstoffen.</w:t>
      </w:r>
    </w:p>
    <w:p w14:paraId="31F39760" w14:textId="13A5B6C9" w:rsidR="00E1294B" w:rsidRDefault="00E1294B"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0622BC">
        <w:rPr>
          <w:rFonts w:ascii="Arial" w:eastAsia="Times New Roman" w:hAnsi="Arial" w:cs="Arial"/>
          <w:bCs/>
          <w:kern w:val="36"/>
          <w:lang w:eastAsia="nl-NL"/>
        </w:rPr>
        <w:t>Wat versta je ond</w:t>
      </w:r>
      <w:r w:rsidR="008857BA">
        <w:rPr>
          <w:rFonts w:ascii="Arial" w:eastAsia="Times New Roman" w:hAnsi="Arial" w:cs="Arial"/>
          <w:bCs/>
          <w:kern w:val="36"/>
          <w:lang w:eastAsia="nl-NL"/>
        </w:rPr>
        <w:t xml:space="preserve">er </w:t>
      </w:r>
      <w:r w:rsidR="007122D3">
        <w:rPr>
          <w:rFonts w:ascii="Arial" w:eastAsia="Times New Roman" w:hAnsi="Arial" w:cs="Arial"/>
          <w:bCs/>
          <w:kern w:val="36"/>
          <w:lang w:eastAsia="nl-NL"/>
        </w:rPr>
        <w:t>‘</w:t>
      </w:r>
      <w:r w:rsidR="008857BA">
        <w:rPr>
          <w:rFonts w:ascii="Arial" w:eastAsia="Times New Roman" w:hAnsi="Arial" w:cs="Arial"/>
          <w:bCs/>
          <w:kern w:val="36"/>
          <w:lang w:eastAsia="nl-NL"/>
        </w:rPr>
        <w:t>productie op duurzame wijze</w:t>
      </w:r>
      <w:r w:rsidR="007122D3">
        <w:rPr>
          <w:rFonts w:ascii="Arial" w:eastAsia="Times New Roman" w:hAnsi="Arial" w:cs="Arial"/>
          <w:bCs/>
          <w:kern w:val="36"/>
          <w:lang w:eastAsia="nl-NL"/>
        </w:rPr>
        <w:t>’</w:t>
      </w:r>
      <w:r w:rsidR="008857BA">
        <w:rPr>
          <w:rFonts w:ascii="Arial" w:eastAsia="Times New Roman" w:hAnsi="Arial" w:cs="Arial"/>
          <w:bCs/>
          <w:kern w:val="36"/>
          <w:lang w:eastAsia="nl-NL"/>
        </w:rPr>
        <w:t>?</w:t>
      </w:r>
    </w:p>
    <w:p w14:paraId="69030C19" w14:textId="77777777" w:rsidR="000622BC" w:rsidRDefault="000622BC" w:rsidP="00B76EC1">
      <w:pPr>
        <w:spacing w:after="0" w:line="240" w:lineRule="auto"/>
        <w:outlineLvl w:val="0"/>
        <w:rPr>
          <w:rFonts w:ascii="Arial" w:eastAsia="Times New Roman" w:hAnsi="Arial" w:cs="Arial"/>
          <w:bCs/>
          <w:kern w:val="36"/>
          <w:lang w:eastAsia="nl-NL"/>
        </w:rPr>
      </w:pPr>
    </w:p>
    <w:p w14:paraId="34F40D33" w14:textId="77777777" w:rsidR="008857BA" w:rsidRDefault="008857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elektrische spanning over water waarbij ook koolstofdioxide wordt toegevoegd levert interessante producten op.</w:t>
      </w:r>
      <w:r w:rsidR="00063A86">
        <w:rPr>
          <w:rFonts w:ascii="Arial" w:eastAsia="Times New Roman" w:hAnsi="Arial" w:cs="Arial"/>
          <w:bCs/>
          <w:kern w:val="36"/>
          <w:lang w:eastAsia="nl-NL"/>
        </w:rPr>
        <w:t xml:space="preserve"> Koolstofdioxide wordt gewonnen uit de atmosfeer.</w:t>
      </w:r>
    </w:p>
    <w:p w14:paraId="11AB2982" w14:textId="77777777" w:rsidR="008857BA" w:rsidRDefault="008857BA"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lastRenderedPageBreak/>
        <w:t>2</w:t>
      </w:r>
      <w:r>
        <w:rPr>
          <w:rFonts w:ascii="Arial" w:eastAsia="Times New Roman" w:hAnsi="Arial" w:cs="Arial"/>
          <w:bCs/>
          <w:kern w:val="36"/>
          <w:lang w:eastAsia="nl-NL"/>
        </w:rPr>
        <w:tab/>
        <w:t>Welke reactieproducten worden er genoemd?</w:t>
      </w:r>
    </w:p>
    <w:p w14:paraId="6E641ABE" w14:textId="77777777" w:rsidR="008857BA" w:rsidRDefault="008857BA"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Hoe kun je sturing geven aan het proces om slechts bepaalde stoffen te laten ontstaan?</w:t>
      </w:r>
    </w:p>
    <w:p w14:paraId="1162E5E9" w14:textId="0964063F" w:rsidR="008857BA" w:rsidRDefault="008857BA"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Pr>
          <w:rFonts w:ascii="Arial" w:eastAsia="Times New Roman" w:hAnsi="Arial" w:cs="Arial"/>
          <w:bCs/>
          <w:kern w:val="36"/>
          <w:lang w:eastAsia="nl-NL"/>
        </w:rPr>
        <w:tab/>
      </w:r>
      <w:r w:rsidR="007122D3">
        <w:rPr>
          <w:rFonts w:ascii="Arial" w:eastAsia="Times New Roman" w:hAnsi="Arial" w:cs="Arial"/>
          <w:bCs/>
          <w:kern w:val="36"/>
          <w:lang w:eastAsia="nl-NL"/>
        </w:rPr>
        <w:t>Leg uit w</w:t>
      </w:r>
      <w:r>
        <w:rPr>
          <w:rFonts w:ascii="Arial" w:eastAsia="Times New Roman" w:hAnsi="Arial" w:cs="Arial"/>
          <w:bCs/>
          <w:kern w:val="36"/>
          <w:lang w:eastAsia="nl-NL"/>
        </w:rPr>
        <w:t xml:space="preserve">at voor type reactie </w:t>
      </w:r>
      <w:r w:rsidR="007122D3">
        <w:rPr>
          <w:rFonts w:ascii="Arial" w:eastAsia="Times New Roman" w:hAnsi="Arial" w:cs="Arial"/>
          <w:bCs/>
          <w:kern w:val="36"/>
          <w:lang w:eastAsia="nl-NL"/>
        </w:rPr>
        <w:t>er daarbij op</w:t>
      </w:r>
      <w:r>
        <w:rPr>
          <w:rFonts w:ascii="Arial" w:eastAsia="Times New Roman" w:hAnsi="Arial" w:cs="Arial"/>
          <w:bCs/>
          <w:kern w:val="36"/>
          <w:lang w:eastAsia="nl-NL"/>
        </w:rPr>
        <w:t>treedt</w:t>
      </w:r>
      <w:r w:rsidR="007122D3">
        <w:rPr>
          <w:rFonts w:ascii="Arial" w:eastAsia="Times New Roman" w:hAnsi="Arial" w:cs="Arial"/>
          <w:bCs/>
          <w:kern w:val="36"/>
          <w:lang w:eastAsia="nl-NL"/>
        </w:rPr>
        <w:t>.</w:t>
      </w:r>
      <w:r>
        <w:rPr>
          <w:rFonts w:ascii="Arial" w:eastAsia="Times New Roman" w:hAnsi="Arial" w:cs="Arial"/>
          <w:bCs/>
          <w:kern w:val="36"/>
          <w:lang w:eastAsia="nl-NL"/>
        </w:rPr>
        <w:t xml:space="preserve"> </w:t>
      </w:r>
    </w:p>
    <w:p w14:paraId="1A1ACAED" w14:textId="77777777" w:rsidR="008857BA" w:rsidRDefault="008857BA" w:rsidP="008857BA">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 xml:space="preserve">Geef de vergelijkingen van de reacties waarbij waterstof, zuurstof en </w:t>
      </w:r>
      <w:proofErr w:type="spellStart"/>
      <w:r>
        <w:rPr>
          <w:rFonts w:ascii="Arial" w:eastAsia="Times New Roman" w:hAnsi="Arial" w:cs="Arial"/>
          <w:bCs/>
          <w:kern w:val="36"/>
          <w:lang w:eastAsia="nl-NL"/>
        </w:rPr>
        <w:t>koolstofmono</w:t>
      </w:r>
      <w:proofErr w:type="spellEnd"/>
      <w:r>
        <w:rPr>
          <w:rFonts w:ascii="Arial" w:eastAsia="Times New Roman" w:hAnsi="Arial" w:cs="Arial"/>
          <w:bCs/>
          <w:kern w:val="36"/>
          <w:lang w:eastAsia="nl-NL"/>
        </w:rPr>
        <w:t>-oxide ontstaan.</w:t>
      </w:r>
    </w:p>
    <w:p w14:paraId="10E7B12E" w14:textId="77777777" w:rsidR="008857BA" w:rsidRDefault="008857BA" w:rsidP="008857BA">
      <w:pPr>
        <w:spacing w:after="0" w:line="240" w:lineRule="auto"/>
        <w:ind w:left="708" w:hanging="708"/>
        <w:outlineLvl w:val="0"/>
        <w:rPr>
          <w:rFonts w:ascii="Arial" w:eastAsia="Times New Roman" w:hAnsi="Arial" w:cs="Arial"/>
          <w:bCs/>
          <w:kern w:val="36"/>
          <w:lang w:eastAsia="nl-NL"/>
        </w:rPr>
      </w:pPr>
    </w:p>
    <w:p w14:paraId="2384E557" w14:textId="77777777" w:rsidR="008857BA" w:rsidRDefault="008857BA" w:rsidP="008857BA">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De gevormde waterstof en </w:t>
      </w:r>
      <w:proofErr w:type="spellStart"/>
      <w:r>
        <w:rPr>
          <w:rFonts w:ascii="Arial" w:eastAsia="Times New Roman" w:hAnsi="Arial" w:cs="Arial"/>
          <w:bCs/>
          <w:kern w:val="36"/>
          <w:lang w:eastAsia="nl-NL"/>
        </w:rPr>
        <w:t>koolstofmono</w:t>
      </w:r>
      <w:proofErr w:type="spellEnd"/>
      <w:r>
        <w:rPr>
          <w:rFonts w:ascii="Arial" w:eastAsia="Times New Roman" w:hAnsi="Arial" w:cs="Arial"/>
          <w:bCs/>
          <w:kern w:val="36"/>
          <w:lang w:eastAsia="nl-NL"/>
        </w:rPr>
        <w:t>-oxide kunnen via het Fischer-</w:t>
      </w:r>
      <w:proofErr w:type="spellStart"/>
      <w:r>
        <w:rPr>
          <w:rFonts w:ascii="Arial" w:eastAsia="Times New Roman" w:hAnsi="Arial" w:cs="Arial"/>
          <w:bCs/>
          <w:kern w:val="36"/>
          <w:lang w:eastAsia="nl-NL"/>
        </w:rPr>
        <w:t>Tropschproces</w:t>
      </w:r>
      <w:proofErr w:type="spellEnd"/>
      <w:r>
        <w:rPr>
          <w:rFonts w:ascii="Arial" w:eastAsia="Times New Roman" w:hAnsi="Arial" w:cs="Arial"/>
          <w:bCs/>
          <w:kern w:val="36"/>
          <w:lang w:eastAsia="nl-NL"/>
        </w:rPr>
        <w:t xml:space="preserve"> omgezet worden in lange koolwaterstofketens.</w:t>
      </w:r>
    </w:p>
    <w:p w14:paraId="3C5EF3DA" w14:textId="77777777" w:rsidR="008857BA" w:rsidRDefault="008857BA" w:rsidP="00063A8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Geef de reactie van de vorming van </w:t>
      </w:r>
      <w:proofErr w:type="spellStart"/>
      <w:r>
        <w:rPr>
          <w:rFonts w:ascii="Arial" w:eastAsia="Times New Roman" w:hAnsi="Arial" w:cs="Arial"/>
          <w:bCs/>
          <w:kern w:val="36"/>
          <w:lang w:eastAsia="nl-NL"/>
        </w:rPr>
        <w:t>octadecaan</w:t>
      </w:r>
      <w:proofErr w:type="spellEnd"/>
      <w:r>
        <w:rPr>
          <w:rFonts w:ascii="Arial" w:eastAsia="Times New Roman" w:hAnsi="Arial" w:cs="Arial"/>
          <w:bCs/>
          <w:kern w:val="36"/>
          <w:lang w:eastAsia="nl-NL"/>
        </w:rPr>
        <w:t>, C</w:t>
      </w:r>
      <w:r w:rsidR="00063A86">
        <w:rPr>
          <w:rFonts w:ascii="Arial" w:eastAsia="Times New Roman" w:hAnsi="Arial" w:cs="Arial"/>
          <w:bCs/>
          <w:kern w:val="36"/>
          <w:vertAlign w:val="subscript"/>
          <w:lang w:eastAsia="nl-NL"/>
        </w:rPr>
        <w:t>18</w:t>
      </w:r>
      <w:r w:rsidR="00063A86">
        <w:rPr>
          <w:rFonts w:ascii="Arial" w:eastAsia="Times New Roman" w:hAnsi="Arial" w:cs="Arial"/>
          <w:bCs/>
          <w:kern w:val="36"/>
          <w:lang w:eastAsia="nl-NL"/>
        </w:rPr>
        <w:t>H</w:t>
      </w:r>
      <w:r w:rsidR="00063A86">
        <w:rPr>
          <w:rFonts w:ascii="Arial" w:eastAsia="Times New Roman" w:hAnsi="Arial" w:cs="Arial"/>
          <w:bCs/>
          <w:kern w:val="36"/>
          <w:vertAlign w:val="subscript"/>
          <w:lang w:eastAsia="nl-NL"/>
        </w:rPr>
        <w:t>38</w:t>
      </w:r>
      <w:r w:rsidR="00063A86">
        <w:rPr>
          <w:rFonts w:ascii="Arial" w:eastAsia="Times New Roman" w:hAnsi="Arial" w:cs="Arial"/>
          <w:bCs/>
          <w:kern w:val="36"/>
          <w:lang w:eastAsia="nl-NL"/>
        </w:rPr>
        <w:t xml:space="preserve">, uit waterstof en </w:t>
      </w:r>
      <w:proofErr w:type="spellStart"/>
      <w:r w:rsidR="00063A86">
        <w:rPr>
          <w:rFonts w:ascii="Arial" w:eastAsia="Times New Roman" w:hAnsi="Arial" w:cs="Arial"/>
          <w:bCs/>
          <w:kern w:val="36"/>
          <w:lang w:eastAsia="nl-NL"/>
        </w:rPr>
        <w:t>koolstofmono</w:t>
      </w:r>
      <w:proofErr w:type="spellEnd"/>
      <w:r w:rsidR="00063A86">
        <w:rPr>
          <w:rFonts w:ascii="Arial" w:eastAsia="Times New Roman" w:hAnsi="Arial" w:cs="Arial"/>
          <w:bCs/>
          <w:kern w:val="36"/>
          <w:lang w:eastAsia="nl-NL"/>
        </w:rPr>
        <w:t>-oxide in een vergelijking weer.</w:t>
      </w:r>
    </w:p>
    <w:p w14:paraId="21BDC358" w14:textId="77777777" w:rsidR="00063A86" w:rsidRDefault="00063A86" w:rsidP="00B76EC1">
      <w:pPr>
        <w:spacing w:after="0" w:line="240" w:lineRule="auto"/>
        <w:outlineLvl w:val="0"/>
        <w:rPr>
          <w:rFonts w:ascii="Arial" w:eastAsia="Times New Roman" w:hAnsi="Arial" w:cs="Arial"/>
          <w:bCs/>
          <w:kern w:val="36"/>
          <w:lang w:eastAsia="nl-NL"/>
        </w:rPr>
      </w:pPr>
    </w:p>
    <w:p w14:paraId="07FBD5F2" w14:textId="77777777" w:rsidR="00063A86" w:rsidRDefault="00063A8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Een andere toepassing is de vorming van kleine koolwaterstoffen zoals etheen.</w:t>
      </w:r>
    </w:p>
    <w:p w14:paraId="634B699F" w14:textId="77777777" w:rsidR="00063A86" w:rsidRDefault="00063A8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Welke toepassing kent de grondstof etheen?</w:t>
      </w:r>
    </w:p>
    <w:p w14:paraId="5F1FE841" w14:textId="77777777" w:rsidR="00063A86" w:rsidRDefault="00063A8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8</w:t>
      </w:r>
      <w:r>
        <w:rPr>
          <w:rFonts w:ascii="Arial" w:eastAsia="Times New Roman" w:hAnsi="Arial" w:cs="Arial"/>
          <w:bCs/>
          <w:kern w:val="36"/>
          <w:lang w:eastAsia="nl-NL"/>
        </w:rPr>
        <w:tab/>
        <w:t>Geef de reactievergelijking van de vorming van etheen.</w:t>
      </w:r>
    </w:p>
    <w:p w14:paraId="661DEA3D" w14:textId="77777777" w:rsidR="00063A86" w:rsidRDefault="00063A8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9</w:t>
      </w:r>
      <w:r>
        <w:rPr>
          <w:rFonts w:ascii="Arial" w:eastAsia="Times New Roman" w:hAnsi="Arial" w:cs="Arial"/>
          <w:bCs/>
          <w:kern w:val="36"/>
          <w:lang w:eastAsia="nl-NL"/>
        </w:rPr>
        <w:tab/>
        <w:t>Geef de polymerisatie van etheen in een vergelijking met structuurformules weer.</w:t>
      </w:r>
    </w:p>
    <w:p w14:paraId="24B02431" w14:textId="77777777" w:rsidR="00063A86" w:rsidRDefault="00063A86" w:rsidP="00B76EC1">
      <w:pPr>
        <w:spacing w:after="0" w:line="240" w:lineRule="auto"/>
        <w:outlineLvl w:val="0"/>
        <w:rPr>
          <w:rFonts w:ascii="Arial" w:eastAsia="Times New Roman" w:hAnsi="Arial" w:cs="Arial"/>
          <w:bCs/>
          <w:kern w:val="36"/>
          <w:lang w:eastAsia="nl-NL"/>
        </w:rPr>
      </w:pPr>
    </w:p>
    <w:p w14:paraId="14693336" w14:textId="77777777" w:rsidR="00063A86" w:rsidRDefault="00063A86"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 xml:space="preserve">Het gevormde </w:t>
      </w:r>
      <w:proofErr w:type="spellStart"/>
      <w:r>
        <w:rPr>
          <w:rFonts w:ascii="Arial" w:eastAsia="Times New Roman" w:hAnsi="Arial" w:cs="Arial"/>
          <w:bCs/>
          <w:kern w:val="36"/>
          <w:lang w:eastAsia="nl-NL"/>
        </w:rPr>
        <w:t>octadecaan</w:t>
      </w:r>
      <w:proofErr w:type="spellEnd"/>
      <w:r>
        <w:rPr>
          <w:rFonts w:ascii="Arial" w:eastAsia="Times New Roman" w:hAnsi="Arial" w:cs="Arial"/>
          <w:bCs/>
          <w:kern w:val="36"/>
          <w:lang w:eastAsia="nl-NL"/>
        </w:rPr>
        <w:t xml:space="preserve"> en polyetheen zijn duurzame grondstoffen mits aan een aantal voorwaarden is voldaan.</w:t>
      </w:r>
    </w:p>
    <w:p w14:paraId="22DE5611" w14:textId="77777777" w:rsidR="00063A86" w:rsidRPr="00063A86" w:rsidRDefault="00063A86" w:rsidP="00063A86">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10</w:t>
      </w:r>
      <w:r>
        <w:rPr>
          <w:rFonts w:ascii="Arial" w:eastAsia="Times New Roman" w:hAnsi="Arial" w:cs="Arial"/>
          <w:bCs/>
          <w:kern w:val="36"/>
          <w:lang w:eastAsia="nl-NL"/>
        </w:rPr>
        <w:tab/>
        <w:t>Leg uit hoe met e-</w:t>
      </w:r>
      <w:proofErr w:type="spellStart"/>
      <w:r>
        <w:rPr>
          <w:rFonts w:ascii="Arial" w:eastAsia="Times New Roman" w:hAnsi="Arial" w:cs="Arial"/>
          <w:bCs/>
          <w:kern w:val="36"/>
          <w:lang w:eastAsia="nl-NL"/>
        </w:rPr>
        <w:t>Refinery</w:t>
      </w:r>
      <w:proofErr w:type="spellEnd"/>
      <w:r>
        <w:rPr>
          <w:rFonts w:ascii="Arial" w:eastAsia="Times New Roman" w:hAnsi="Arial" w:cs="Arial"/>
          <w:bCs/>
          <w:kern w:val="36"/>
          <w:lang w:eastAsia="nl-NL"/>
        </w:rPr>
        <w:t xml:space="preserve"> er duurzame brandstoffen en duurzame polyetheen geproduceerd kunnen worden.</w:t>
      </w:r>
    </w:p>
    <w:p w14:paraId="46988D89" w14:textId="77777777" w:rsidR="00E1294B" w:rsidRDefault="00E1294B" w:rsidP="00B76EC1">
      <w:pPr>
        <w:spacing w:after="0" w:line="240" w:lineRule="auto"/>
        <w:outlineLvl w:val="0"/>
        <w:rPr>
          <w:rFonts w:ascii="Arial" w:eastAsia="Times New Roman" w:hAnsi="Arial" w:cs="Arial"/>
          <w:bCs/>
          <w:kern w:val="36"/>
          <w:lang w:eastAsia="nl-NL"/>
        </w:rPr>
      </w:pPr>
    </w:p>
    <w:p w14:paraId="657AA5EC" w14:textId="77777777" w:rsidR="008857BA" w:rsidRDefault="008857BA" w:rsidP="00B76EC1">
      <w:pPr>
        <w:spacing w:after="0" w:line="240" w:lineRule="auto"/>
        <w:outlineLvl w:val="0"/>
        <w:rPr>
          <w:rFonts w:ascii="Arial" w:eastAsia="Times New Roman" w:hAnsi="Arial" w:cs="Arial"/>
          <w:bCs/>
          <w:kern w:val="36"/>
          <w:lang w:eastAsia="nl-NL"/>
        </w:rPr>
      </w:pPr>
    </w:p>
    <w:p w14:paraId="2D3C30D1" w14:textId="77777777" w:rsidR="00BD06B6" w:rsidRDefault="00BD06B6" w:rsidP="00B76EC1">
      <w:pPr>
        <w:spacing w:after="0" w:line="240" w:lineRule="auto"/>
        <w:outlineLvl w:val="0"/>
        <w:rPr>
          <w:rFonts w:ascii="Arial" w:eastAsia="Times New Roman" w:hAnsi="Arial" w:cs="Arial"/>
          <w:bCs/>
          <w:i/>
          <w:color w:val="000000"/>
          <w:kern w:val="36"/>
          <w:lang w:eastAsia="nl-NL"/>
        </w:rPr>
      </w:pPr>
    </w:p>
    <w:p w14:paraId="792992D8" w14:textId="77777777" w:rsidR="0080357F" w:rsidRDefault="0080357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AF36F44" w14:textId="77777777" w:rsidR="00DE5B0A" w:rsidRPr="00063A86" w:rsidRDefault="00063A86"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 xml:space="preserve"> als basis voor brandstoffen en kunststoffen</w:t>
      </w:r>
    </w:p>
    <w:p w14:paraId="780054D9" w14:textId="77777777" w:rsidR="00BD06B6" w:rsidRDefault="003014AA" w:rsidP="004075CB">
      <w:pPr>
        <w:spacing w:after="0" w:line="240" w:lineRule="auto"/>
        <w:ind w:left="708" w:hanging="708"/>
        <w:outlineLvl w:val="0"/>
        <w:rPr>
          <w:rFonts w:ascii="Arial" w:eastAsia="Times New Roman" w:hAnsi="Arial" w:cs="Arial"/>
          <w:bCs/>
          <w:color w:val="000000"/>
          <w:kern w:val="36"/>
          <w:lang w:eastAsia="nl-NL"/>
        </w:rPr>
      </w:pPr>
      <w:r w:rsidRPr="007F4AAF">
        <w:rPr>
          <w:rFonts w:ascii="Arial" w:eastAsia="Times New Roman" w:hAnsi="Arial" w:cs="Arial"/>
          <w:bCs/>
          <w:color w:val="000000"/>
          <w:kern w:val="36"/>
          <w:lang w:eastAsia="nl-NL"/>
        </w:rPr>
        <w:t>1</w:t>
      </w:r>
      <w:r w:rsidR="00BD06B6">
        <w:rPr>
          <w:rFonts w:ascii="Arial" w:eastAsia="Times New Roman" w:hAnsi="Arial" w:cs="Arial"/>
          <w:bCs/>
          <w:color w:val="000000"/>
          <w:kern w:val="36"/>
          <w:lang w:eastAsia="nl-NL"/>
        </w:rPr>
        <w:tab/>
      </w:r>
      <w:r w:rsidR="00844F61">
        <w:rPr>
          <w:rFonts w:ascii="Arial" w:eastAsia="Times New Roman" w:hAnsi="Arial" w:cs="Arial"/>
          <w:bCs/>
          <w:color w:val="000000"/>
          <w:kern w:val="36"/>
          <w:lang w:eastAsia="nl-NL"/>
        </w:rPr>
        <w:t>Duurzaam betekent dat je gebruik maakt van hernieuwbare grondstoffen en duurzame energie, zoals wind- en zonne-energie.</w:t>
      </w:r>
    </w:p>
    <w:p w14:paraId="3FC3FE2C" w14:textId="77777777" w:rsidR="002E16E0" w:rsidRDefault="00BD06B6"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844F61">
        <w:rPr>
          <w:rFonts w:ascii="Arial" w:eastAsia="Times New Roman" w:hAnsi="Arial" w:cs="Arial"/>
          <w:bCs/>
          <w:color w:val="000000"/>
          <w:kern w:val="36"/>
          <w:lang w:eastAsia="nl-NL"/>
        </w:rPr>
        <w:t xml:space="preserve">Waterstof, </w:t>
      </w:r>
      <w:proofErr w:type="spellStart"/>
      <w:r w:rsidR="00844F61">
        <w:rPr>
          <w:rFonts w:ascii="Arial" w:eastAsia="Times New Roman" w:hAnsi="Arial" w:cs="Arial"/>
          <w:bCs/>
          <w:color w:val="000000"/>
          <w:kern w:val="36"/>
          <w:lang w:eastAsia="nl-NL"/>
        </w:rPr>
        <w:t>koolstofmono</w:t>
      </w:r>
      <w:proofErr w:type="spellEnd"/>
      <w:r w:rsidR="00844F61">
        <w:rPr>
          <w:rFonts w:ascii="Arial" w:eastAsia="Times New Roman" w:hAnsi="Arial" w:cs="Arial"/>
          <w:bCs/>
          <w:color w:val="000000"/>
          <w:kern w:val="36"/>
          <w:lang w:eastAsia="nl-NL"/>
        </w:rPr>
        <w:t>-oxide en zuurstof. Maar ook kleine koolwaterstoffen.</w:t>
      </w:r>
    </w:p>
    <w:p w14:paraId="5CFAA2D8" w14:textId="77777777" w:rsidR="00844F61" w:rsidRDefault="00844F61"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Je moet dan de reactie-omstandigheden aanpassen: andere condities en/of andere katalysatoren.</w:t>
      </w:r>
    </w:p>
    <w:p w14:paraId="16460F8A" w14:textId="77777777" w:rsidR="00844F61" w:rsidRDefault="00844F61"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Je ontleedt stoffen met behulp van elektrische stroom, dus elektrolyse.</w:t>
      </w:r>
    </w:p>
    <w:p w14:paraId="18CED729" w14:textId="77777777" w:rsidR="00844F61" w:rsidRDefault="00844F61"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Ontleding van water: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p>
    <w:p w14:paraId="5220F1F2" w14:textId="77777777" w:rsidR="00844F61" w:rsidRPr="00844F61" w:rsidRDefault="00844F61" w:rsidP="00844F61">
      <w:pPr>
        <w:spacing w:after="0" w:line="240" w:lineRule="auto"/>
        <w:ind w:left="708"/>
        <w:outlineLvl w:val="0"/>
        <w:rPr>
          <w:rFonts w:ascii="Arial" w:eastAsia="Times New Roman" w:hAnsi="Arial" w:cs="Arial"/>
          <w:bCs/>
          <w:color w:val="000000"/>
          <w:kern w:val="36"/>
          <w:lang w:val="en-US" w:eastAsia="nl-NL"/>
        </w:rPr>
      </w:pPr>
      <w:proofErr w:type="spellStart"/>
      <w:r w:rsidRPr="00844F61">
        <w:rPr>
          <w:rFonts w:ascii="Arial" w:eastAsia="Times New Roman" w:hAnsi="Arial" w:cs="Arial"/>
          <w:bCs/>
          <w:color w:val="000000"/>
          <w:kern w:val="36"/>
          <w:lang w:val="en-US" w:eastAsia="nl-NL"/>
        </w:rPr>
        <w:t>Ontleding</w:t>
      </w:r>
      <w:proofErr w:type="spellEnd"/>
      <w:r w:rsidRPr="00844F61">
        <w:rPr>
          <w:rFonts w:ascii="Arial" w:eastAsia="Times New Roman" w:hAnsi="Arial" w:cs="Arial"/>
          <w:bCs/>
          <w:color w:val="000000"/>
          <w:kern w:val="36"/>
          <w:lang w:val="en-US" w:eastAsia="nl-NL"/>
        </w:rPr>
        <w:t xml:space="preserve"> </w:t>
      </w:r>
      <w:proofErr w:type="spellStart"/>
      <w:r w:rsidRPr="00844F61">
        <w:rPr>
          <w:rFonts w:ascii="Arial" w:eastAsia="Times New Roman" w:hAnsi="Arial" w:cs="Arial"/>
          <w:bCs/>
          <w:color w:val="000000"/>
          <w:kern w:val="36"/>
          <w:lang w:val="en-US" w:eastAsia="nl-NL"/>
        </w:rPr>
        <w:t>va</w:t>
      </w:r>
      <w:proofErr w:type="spellEnd"/>
      <w:r w:rsidRPr="00844F61">
        <w:rPr>
          <w:rFonts w:ascii="Arial" w:eastAsia="Times New Roman" w:hAnsi="Arial" w:cs="Arial"/>
          <w:bCs/>
          <w:color w:val="000000"/>
          <w:kern w:val="36"/>
          <w:lang w:val="en-US" w:eastAsia="nl-NL"/>
        </w:rPr>
        <w:t xml:space="preserve"> </w:t>
      </w:r>
      <w:proofErr w:type="spellStart"/>
      <w:r w:rsidRPr="00844F61">
        <w:rPr>
          <w:rFonts w:ascii="Arial" w:eastAsia="Times New Roman" w:hAnsi="Arial" w:cs="Arial"/>
          <w:bCs/>
          <w:color w:val="000000"/>
          <w:kern w:val="36"/>
          <w:lang w:val="en-US" w:eastAsia="nl-NL"/>
        </w:rPr>
        <w:t>koolstofdioxide</w:t>
      </w:r>
      <w:proofErr w:type="spellEnd"/>
      <w:r w:rsidRPr="00844F61">
        <w:rPr>
          <w:rFonts w:ascii="Arial" w:eastAsia="Times New Roman" w:hAnsi="Arial" w:cs="Arial"/>
          <w:bCs/>
          <w:color w:val="000000"/>
          <w:kern w:val="36"/>
          <w:lang w:val="en-US" w:eastAsia="nl-NL"/>
        </w:rPr>
        <w:t>: 2 CO</w:t>
      </w:r>
      <w:r w:rsidRPr="00844F61">
        <w:rPr>
          <w:rFonts w:ascii="Arial" w:eastAsia="Times New Roman" w:hAnsi="Arial" w:cs="Arial"/>
          <w:bCs/>
          <w:color w:val="000000"/>
          <w:kern w:val="36"/>
          <w:vertAlign w:val="subscript"/>
          <w:lang w:val="en-US" w:eastAsia="nl-NL"/>
        </w:rPr>
        <w:t>2</w:t>
      </w:r>
      <w:r w:rsidRPr="00844F61">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844F61">
        <w:rPr>
          <w:rFonts w:ascii="Arial" w:eastAsia="Times New Roman" w:hAnsi="Arial" w:cs="Arial"/>
          <w:bCs/>
          <w:color w:val="000000"/>
          <w:kern w:val="36"/>
          <w:lang w:val="en-US" w:eastAsia="nl-NL"/>
        </w:rPr>
        <w:t xml:space="preserve"> 2 CO + O</w:t>
      </w:r>
      <w:r w:rsidRPr="00844F61">
        <w:rPr>
          <w:rFonts w:ascii="Arial" w:eastAsia="Times New Roman" w:hAnsi="Arial" w:cs="Arial"/>
          <w:bCs/>
          <w:color w:val="000000"/>
          <w:kern w:val="36"/>
          <w:vertAlign w:val="subscript"/>
          <w:lang w:val="en-US" w:eastAsia="nl-NL"/>
        </w:rPr>
        <w:t>2</w:t>
      </w:r>
      <w:r w:rsidRPr="00844F61">
        <w:rPr>
          <w:rFonts w:ascii="Arial" w:eastAsia="Times New Roman" w:hAnsi="Arial" w:cs="Arial"/>
          <w:bCs/>
          <w:color w:val="000000"/>
          <w:kern w:val="36"/>
          <w:lang w:val="en-US" w:eastAsia="nl-NL"/>
        </w:rPr>
        <w:t>.</w:t>
      </w:r>
    </w:p>
    <w:p w14:paraId="54EEB7A4" w14:textId="77777777" w:rsidR="00844F61" w:rsidRDefault="00844F61" w:rsidP="00844F61">
      <w:pPr>
        <w:spacing w:after="0" w:line="240" w:lineRule="auto"/>
        <w:ind w:left="708" w:hanging="708"/>
        <w:outlineLvl w:val="0"/>
        <w:rPr>
          <w:rFonts w:ascii="Arial" w:eastAsia="Times New Roman" w:hAnsi="Arial" w:cs="Arial"/>
          <w:bCs/>
          <w:color w:val="000000"/>
          <w:kern w:val="36"/>
          <w:lang w:val="en-US" w:eastAsia="nl-NL"/>
        </w:rPr>
      </w:pPr>
      <w:r w:rsidRPr="00844F61">
        <w:rPr>
          <w:rFonts w:ascii="Arial" w:eastAsia="Times New Roman" w:hAnsi="Arial" w:cs="Arial"/>
          <w:bCs/>
          <w:color w:val="000000"/>
          <w:kern w:val="36"/>
          <w:lang w:val="en-US" w:eastAsia="nl-NL"/>
        </w:rPr>
        <w:t>6</w:t>
      </w:r>
      <w:r w:rsidRPr="00844F61">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 xml:space="preserve">18 </w:t>
      </w:r>
      <w:r w:rsidRPr="00844F61">
        <w:rPr>
          <w:rFonts w:ascii="Arial" w:eastAsia="Times New Roman" w:hAnsi="Arial" w:cs="Arial"/>
          <w:bCs/>
          <w:color w:val="000000"/>
          <w:kern w:val="36"/>
          <w:lang w:val="en-US" w:eastAsia="nl-NL"/>
        </w:rPr>
        <w:t>CO</w:t>
      </w:r>
      <w:r>
        <w:rPr>
          <w:rFonts w:ascii="Arial" w:eastAsia="Times New Roman" w:hAnsi="Arial" w:cs="Arial"/>
          <w:bCs/>
          <w:color w:val="000000"/>
          <w:kern w:val="36"/>
          <w:lang w:val="en-US" w:eastAsia="nl-NL"/>
        </w:rPr>
        <w:t xml:space="preserve"> + 28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w:t>
      </w:r>
      <w:r>
        <w:rPr>
          <w:rFonts w:ascii="Arial" w:eastAsia="Times New Roman" w:hAnsi="Arial" w:cs="Arial"/>
          <w:bCs/>
          <w:color w:val="000000"/>
          <w:kern w:val="36"/>
          <w:vertAlign w:val="subscript"/>
          <w:lang w:val="en-US" w:eastAsia="nl-NL"/>
        </w:rPr>
        <w:t>18</w:t>
      </w:r>
      <w:r>
        <w:rPr>
          <w:rFonts w:ascii="Arial" w:eastAsia="Times New Roman" w:hAnsi="Arial" w:cs="Arial"/>
          <w:bCs/>
          <w:color w:val="000000"/>
          <w:kern w:val="36"/>
          <w:lang w:val="en-US" w:eastAsia="nl-NL"/>
        </w:rPr>
        <w:t>H</w:t>
      </w:r>
      <w:r>
        <w:rPr>
          <w:rFonts w:ascii="Arial" w:eastAsia="Times New Roman" w:hAnsi="Arial" w:cs="Arial"/>
          <w:bCs/>
          <w:color w:val="000000"/>
          <w:kern w:val="36"/>
          <w:vertAlign w:val="subscript"/>
          <w:lang w:val="en-US" w:eastAsia="nl-NL"/>
        </w:rPr>
        <w:t>38</w:t>
      </w:r>
      <w:r>
        <w:rPr>
          <w:rFonts w:ascii="Arial" w:eastAsia="Times New Roman" w:hAnsi="Arial" w:cs="Arial"/>
          <w:bCs/>
          <w:color w:val="000000"/>
          <w:kern w:val="36"/>
          <w:lang w:val="en-US" w:eastAsia="nl-NL"/>
        </w:rPr>
        <w:t xml:space="preserve"> + 18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6507E98A" w14:textId="77777777" w:rsidR="00844F61" w:rsidRDefault="00844F61" w:rsidP="00844F61">
      <w:pPr>
        <w:spacing w:after="0" w:line="240" w:lineRule="auto"/>
        <w:ind w:left="708" w:hanging="708"/>
        <w:outlineLvl w:val="0"/>
        <w:rPr>
          <w:rFonts w:ascii="Arial" w:eastAsia="Times New Roman" w:hAnsi="Arial" w:cs="Arial"/>
          <w:bCs/>
          <w:color w:val="000000"/>
          <w:kern w:val="36"/>
          <w:lang w:eastAsia="nl-NL"/>
        </w:rPr>
      </w:pPr>
      <w:r w:rsidRPr="00844F61">
        <w:rPr>
          <w:rFonts w:ascii="Arial" w:eastAsia="Times New Roman" w:hAnsi="Arial" w:cs="Arial"/>
          <w:bCs/>
          <w:color w:val="000000"/>
          <w:kern w:val="36"/>
          <w:lang w:eastAsia="nl-NL"/>
        </w:rPr>
        <w:t>7</w:t>
      </w:r>
      <w:r w:rsidRPr="00844F61">
        <w:rPr>
          <w:rFonts w:ascii="Arial" w:eastAsia="Times New Roman" w:hAnsi="Arial" w:cs="Arial"/>
          <w:bCs/>
          <w:color w:val="000000"/>
          <w:kern w:val="36"/>
          <w:lang w:eastAsia="nl-NL"/>
        </w:rPr>
        <w:tab/>
        <w:t>Uit etheen is het p</w:t>
      </w:r>
      <w:r>
        <w:rPr>
          <w:rFonts w:ascii="Arial" w:eastAsia="Times New Roman" w:hAnsi="Arial" w:cs="Arial"/>
          <w:bCs/>
          <w:color w:val="000000"/>
          <w:kern w:val="36"/>
          <w:lang w:eastAsia="nl-NL"/>
        </w:rPr>
        <w:t>olymeer polyetheen te maken.</w:t>
      </w:r>
    </w:p>
    <w:p w14:paraId="7B97409A" w14:textId="77777777" w:rsidR="00844F61" w:rsidRDefault="00844F61"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B13CFA">
        <w:rPr>
          <w:rFonts w:ascii="Arial" w:eastAsia="Times New Roman" w:hAnsi="Arial" w:cs="Arial"/>
          <w:bCs/>
          <w:color w:val="000000"/>
          <w:kern w:val="36"/>
          <w:lang w:eastAsia="nl-NL"/>
        </w:rPr>
        <w:t xml:space="preserve">2 </w:t>
      </w:r>
      <w:r>
        <w:rPr>
          <w:rFonts w:ascii="Arial" w:eastAsia="Times New Roman" w:hAnsi="Arial" w:cs="Arial"/>
          <w:bCs/>
          <w:color w:val="000000"/>
          <w:kern w:val="36"/>
          <w:lang w:eastAsia="nl-NL"/>
        </w:rPr>
        <w:t xml:space="preserve">CO + </w:t>
      </w:r>
      <w:r w:rsidR="00B13CFA">
        <w:rPr>
          <w:rFonts w:ascii="Arial" w:eastAsia="Times New Roman" w:hAnsi="Arial" w:cs="Arial"/>
          <w:bCs/>
          <w:color w:val="000000"/>
          <w:kern w:val="36"/>
          <w:lang w:eastAsia="nl-NL"/>
        </w:rPr>
        <w:t xml:space="preserve">4 </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C</w:t>
      </w:r>
      <w:r w:rsidR="00B13CFA">
        <w:rPr>
          <w:rFonts w:ascii="Arial" w:eastAsia="Times New Roman" w:hAnsi="Arial" w:cs="Arial"/>
          <w:bCs/>
          <w:color w:val="000000"/>
          <w:kern w:val="36"/>
          <w:lang w:eastAsia="nl-NL"/>
        </w:rPr>
        <w:t>H</w:t>
      </w:r>
      <w:r w:rsidR="00B13CFA">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=CH</w:t>
      </w:r>
      <w:r w:rsidR="00B13CFA">
        <w:rPr>
          <w:rFonts w:ascii="Arial" w:eastAsia="Times New Roman" w:hAnsi="Arial" w:cs="Arial"/>
          <w:bCs/>
          <w:color w:val="000000"/>
          <w:kern w:val="36"/>
          <w:vertAlign w:val="subscript"/>
          <w:lang w:eastAsia="nl-NL"/>
        </w:rPr>
        <w:t>2</w:t>
      </w:r>
      <w:r w:rsidR="00B13CFA">
        <w:rPr>
          <w:rFonts w:ascii="Arial" w:eastAsia="Times New Roman" w:hAnsi="Arial" w:cs="Arial"/>
          <w:bCs/>
          <w:color w:val="000000"/>
          <w:kern w:val="36"/>
          <w:lang w:eastAsia="nl-NL"/>
        </w:rPr>
        <w:t xml:space="preserve"> + 2 H</w:t>
      </w:r>
      <w:r w:rsidR="00B13CFA">
        <w:rPr>
          <w:rFonts w:ascii="Arial" w:eastAsia="Times New Roman" w:hAnsi="Arial" w:cs="Arial"/>
          <w:bCs/>
          <w:color w:val="000000"/>
          <w:kern w:val="36"/>
          <w:vertAlign w:val="subscript"/>
          <w:lang w:eastAsia="nl-NL"/>
        </w:rPr>
        <w:t>2</w:t>
      </w:r>
      <w:r w:rsidR="00B13CFA">
        <w:rPr>
          <w:rFonts w:ascii="Arial" w:eastAsia="Times New Roman" w:hAnsi="Arial" w:cs="Arial"/>
          <w:bCs/>
          <w:color w:val="000000"/>
          <w:kern w:val="36"/>
          <w:lang w:eastAsia="nl-NL"/>
        </w:rPr>
        <w:t>O.</w:t>
      </w:r>
    </w:p>
    <w:p w14:paraId="74963C3E" w14:textId="77777777" w:rsidR="00B13CFA" w:rsidRDefault="00B13CFA"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429210BB" w14:textId="77777777" w:rsidR="00B13CFA" w:rsidRDefault="00B13CFA"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CFCD86D" wp14:editId="1B07AEC8">
            <wp:extent cx="3516719" cy="400050"/>
            <wp:effectExtent l="0" t="0" r="762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orming P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25742" cy="401076"/>
                    </a:xfrm>
                    <a:prstGeom prst="rect">
                      <a:avLst/>
                    </a:prstGeom>
                  </pic:spPr>
                </pic:pic>
              </a:graphicData>
            </a:graphic>
          </wp:inline>
        </w:drawing>
      </w:r>
    </w:p>
    <w:p w14:paraId="7898B9A9" w14:textId="77777777" w:rsidR="00B13CFA" w:rsidRDefault="00B13CFA" w:rsidP="00844F61">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Je maakt gebruik van duurzame grondstoffen en duurzaam opgewekte energie. Duurzaam betekent dat er hernieuwbare grondstoffen gebruikt worden dus die door de natuur op korte termijn weer gevormd worden en duurzaam opgewekte energie geeft aan dat je hernieuwbare energie gebruikt, zoals zonne- en windenergie.</w:t>
      </w:r>
    </w:p>
    <w:p w14:paraId="16177F89" w14:textId="77777777" w:rsidR="00B13CFA" w:rsidRPr="00B13CFA" w:rsidRDefault="00B13CFA" w:rsidP="00844F61">
      <w:pPr>
        <w:spacing w:after="0" w:line="240" w:lineRule="auto"/>
        <w:ind w:left="708" w:hanging="708"/>
        <w:outlineLvl w:val="0"/>
        <w:rPr>
          <w:rFonts w:ascii="Arial" w:eastAsia="Times New Roman" w:hAnsi="Arial" w:cs="Arial"/>
          <w:bCs/>
          <w:color w:val="000000"/>
          <w:kern w:val="36"/>
          <w:lang w:eastAsia="nl-NL"/>
        </w:rPr>
      </w:pPr>
    </w:p>
    <w:p w14:paraId="1E84570E" w14:textId="77777777" w:rsidR="006C2F7E" w:rsidRPr="00844F61" w:rsidRDefault="006C2F7E" w:rsidP="00B76EC1">
      <w:pPr>
        <w:spacing w:after="0" w:line="240" w:lineRule="auto"/>
        <w:outlineLvl w:val="0"/>
        <w:rPr>
          <w:rFonts w:ascii="Arial" w:eastAsia="Times New Roman" w:hAnsi="Arial" w:cs="Arial"/>
          <w:bCs/>
          <w:color w:val="000000"/>
          <w:kern w:val="36"/>
          <w:lang w:eastAsia="nl-NL"/>
        </w:rPr>
      </w:pPr>
    </w:p>
    <w:sectPr w:rsidR="006C2F7E" w:rsidRPr="00844F6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13"/>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2BC"/>
    <w:rsid w:val="00062433"/>
    <w:rsid w:val="00062DCA"/>
    <w:rsid w:val="000639A4"/>
    <w:rsid w:val="00063A86"/>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763"/>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618"/>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2DE6"/>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0AD"/>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2E3"/>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186B"/>
    <w:rsid w:val="00622960"/>
    <w:rsid w:val="00622A22"/>
    <w:rsid w:val="006231F6"/>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0F5"/>
    <w:rsid w:val="006D1292"/>
    <w:rsid w:val="006D171C"/>
    <w:rsid w:val="006D1999"/>
    <w:rsid w:val="006D1D87"/>
    <w:rsid w:val="006D2F6B"/>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2D3"/>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787"/>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C5B"/>
    <w:rsid w:val="008031AC"/>
    <w:rsid w:val="0080357F"/>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4F61"/>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7BA"/>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578"/>
    <w:rsid w:val="008D6942"/>
    <w:rsid w:val="008D6D53"/>
    <w:rsid w:val="008D7F16"/>
    <w:rsid w:val="008E176D"/>
    <w:rsid w:val="008E277F"/>
    <w:rsid w:val="008E29DA"/>
    <w:rsid w:val="008E2A65"/>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19EE"/>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4C8"/>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3CFA"/>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6B6"/>
    <w:rsid w:val="00BD0B29"/>
    <w:rsid w:val="00BD1F09"/>
    <w:rsid w:val="00BD2478"/>
    <w:rsid w:val="00BD2758"/>
    <w:rsid w:val="00BD27D9"/>
    <w:rsid w:val="00BD316A"/>
    <w:rsid w:val="00BD3D93"/>
    <w:rsid w:val="00BD3EC7"/>
    <w:rsid w:val="00BD4635"/>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1B99"/>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54B"/>
    <w:rsid w:val="00E0270D"/>
    <w:rsid w:val="00E02924"/>
    <w:rsid w:val="00E0294B"/>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47E80"/>
    <w:rsid w:val="00F50305"/>
    <w:rsid w:val="00F50550"/>
    <w:rsid w:val="00F50A57"/>
    <w:rsid w:val="00F511CA"/>
    <w:rsid w:val="00F5177A"/>
    <w:rsid w:val="00F51A95"/>
    <w:rsid w:val="00F51AA9"/>
    <w:rsid w:val="00F52388"/>
    <w:rsid w:val="00F52568"/>
    <w:rsid w:val="00F52B44"/>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93D1A"/>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626194">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95554043">
      <w:bodyDiv w:val="1"/>
      <w:marLeft w:val="0"/>
      <w:marRight w:val="0"/>
      <w:marTop w:val="0"/>
      <w:marBottom w:val="0"/>
      <w:divBdr>
        <w:top w:val="none" w:sz="0" w:space="0" w:color="auto"/>
        <w:left w:val="none" w:sz="0" w:space="0" w:color="auto"/>
        <w:bottom w:val="none" w:sz="0" w:space="0" w:color="auto"/>
        <w:right w:val="none" w:sz="0" w:space="0" w:color="auto"/>
      </w:divBdr>
      <w:divsChild>
        <w:div w:id="1802460928">
          <w:marLeft w:val="0"/>
          <w:marRight w:val="0"/>
          <w:marTop w:val="0"/>
          <w:marBottom w:val="0"/>
          <w:divBdr>
            <w:top w:val="none" w:sz="0" w:space="0" w:color="auto"/>
            <w:left w:val="none" w:sz="0" w:space="0" w:color="auto"/>
            <w:bottom w:val="none" w:sz="0" w:space="0" w:color="auto"/>
            <w:right w:val="none" w:sz="0" w:space="0" w:color="auto"/>
          </w:divBdr>
          <w:divsChild>
            <w:div w:id="650404030">
              <w:marLeft w:val="0"/>
              <w:marRight w:val="0"/>
              <w:marTop w:val="0"/>
              <w:marBottom w:val="0"/>
              <w:divBdr>
                <w:top w:val="none" w:sz="0" w:space="0" w:color="auto"/>
                <w:left w:val="none" w:sz="0" w:space="0" w:color="auto"/>
                <w:bottom w:val="none" w:sz="0" w:space="0" w:color="auto"/>
                <w:right w:val="none" w:sz="0" w:space="0" w:color="auto"/>
              </w:divBdr>
              <w:divsChild>
                <w:div w:id="27587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79749">
      <w:bodyDiv w:val="1"/>
      <w:marLeft w:val="0"/>
      <w:marRight w:val="0"/>
      <w:marTop w:val="0"/>
      <w:marBottom w:val="0"/>
      <w:divBdr>
        <w:top w:val="none" w:sz="0" w:space="0" w:color="auto"/>
        <w:left w:val="none" w:sz="0" w:space="0" w:color="auto"/>
        <w:bottom w:val="none" w:sz="0" w:space="0" w:color="auto"/>
        <w:right w:val="none" w:sz="0" w:space="0" w:color="auto"/>
      </w:divBdr>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764427">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74ACA-DB86-4D01-B815-7A8F80EFC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748</Words>
  <Characters>4114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4</cp:revision>
  <cp:lastPrinted>2018-07-10T14:41:00Z</cp:lastPrinted>
  <dcterms:created xsi:type="dcterms:W3CDTF">2020-01-19T10:44:00Z</dcterms:created>
  <dcterms:modified xsi:type="dcterms:W3CDTF">2020-08-04T09:44:00Z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